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0" w:rsidRPr="00A0494F" w:rsidRDefault="0044264A" w:rsidP="004426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0494F">
        <w:rPr>
          <w:rFonts w:asciiTheme="majorEastAsia" w:eastAsiaTheme="majorEastAsia" w:hAnsiTheme="majorEastAsia" w:hint="eastAsia"/>
          <w:sz w:val="32"/>
          <w:szCs w:val="32"/>
        </w:rPr>
        <w:t>臺北市大安區建安國民小學</w:t>
      </w:r>
      <w:r w:rsidR="0038270C">
        <w:rPr>
          <w:rFonts w:asciiTheme="majorEastAsia" w:eastAsiaTheme="majorEastAsia" w:hAnsiTheme="majorEastAsia"/>
          <w:sz w:val="32"/>
          <w:szCs w:val="32"/>
        </w:rPr>
        <w:t>107</w:t>
      </w:r>
      <w:r w:rsidRPr="00A0494F">
        <w:rPr>
          <w:rFonts w:asciiTheme="majorEastAsia" w:eastAsiaTheme="majorEastAsia" w:hAnsiTheme="majorEastAsia" w:hint="eastAsia"/>
          <w:sz w:val="32"/>
          <w:szCs w:val="32"/>
        </w:rPr>
        <w:t>學年度第1學期</w:t>
      </w:r>
    </w:p>
    <w:p w:rsidR="0044264A" w:rsidRPr="00A0494F" w:rsidRDefault="0038270C" w:rsidP="00CB3719">
      <w:pPr>
        <w:wordWrap w:val="0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一</w:t>
      </w:r>
      <w:r w:rsidR="0044264A" w:rsidRPr="00A0494F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CB3719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44264A" w:rsidRPr="00A0494F">
        <w:rPr>
          <w:rFonts w:asciiTheme="majorEastAsia" w:eastAsiaTheme="majorEastAsia" w:hAnsiTheme="majorEastAsia" w:hint="eastAsia"/>
          <w:sz w:val="32"/>
          <w:szCs w:val="32"/>
        </w:rPr>
        <w:t>班教學計畫</w:t>
      </w:r>
      <w:r w:rsidR="0038361F"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  <w:r w:rsidR="0038361F" w:rsidRPr="0038361F">
        <w:rPr>
          <w:rFonts w:asciiTheme="majorEastAsia" w:eastAsiaTheme="majorEastAsia" w:hAnsiTheme="majorEastAsia" w:hint="eastAsia"/>
          <w:sz w:val="20"/>
          <w:szCs w:val="20"/>
        </w:rPr>
        <w:t>級任老師：</w:t>
      </w:r>
      <w:r w:rsidR="00CB3719">
        <w:rPr>
          <w:rFonts w:asciiTheme="majorEastAsia" w:eastAsiaTheme="majorEastAsia" w:hAnsiTheme="majorEastAsia" w:hint="eastAsia"/>
          <w:sz w:val="20"/>
          <w:szCs w:val="20"/>
        </w:rPr>
        <w:t>羅舒婷</w:t>
      </w:r>
      <w:bookmarkStart w:id="0" w:name="_GoBack"/>
      <w:bookmarkEnd w:id="0"/>
    </w:p>
    <w:p w:rsidR="0044264A" w:rsidRPr="00A0494F" w:rsidRDefault="0044264A" w:rsidP="004426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0494F"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inline distT="0" distB="0" distL="0" distR="0">
            <wp:extent cx="2903964" cy="388720"/>
            <wp:effectExtent l="19050" t="0" r="0" b="0"/>
            <wp:docPr id="9" name="圖片 8" descr="LINE1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119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64" cy="3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94F"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inline distT="0" distB="0" distL="0" distR="0">
            <wp:extent cx="2903964" cy="388720"/>
            <wp:effectExtent l="19050" t="0" r="0" b="0"/>
            <wp:docPr id="10" name="圖片 8" descr="LINE1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119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64" cy="3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AD" w:rsidRDefault="00A73BAD" w:rsidP="00A73BAD">
      <w:pPr>
        <w:rPr>
          <w:rFonts w:asciiTheme="majorEastAsia" w:eastAsiaTheme="majorEastAsia" w:hAnsiTheme="majorEastAsia"/>
          <w:sz w:val="32"/>
          <w:szCs w:val="32"/>
        </w:rPr>
      </w:pPr>
      <w:r w:rsidRPr="00A73BAD">
        <w:rPr>
          <w:rFonts w:asciiTheme="majorEastAsia" w:eastAsiaTheme="majorEastAsia" w:hAnsiTheme="majorEastAsia" w:hint="eastAsia"/>
          <w:sz w:val="32"/>
          <w:szCs w:val="32"/>
        </w:rPr>
        <w:sym w:font="Wingdings 2" w:char="F0EC"/>
      </w:r>
      <w:r w:rsidRPr="00A73BAD">
        <w:rPr>
          <w:rFonts w:asciiTheme="majorEastAsia" w:eastAsiaTheme="majorEastAsia" w:hAnsiTheme="majorEastAsia" w:hint="eastAsia"/>
          <w:sz w:val="32"/>
          <w:szCs w:val="32"/>
        </w:rPr>
        <w:t>教學理念：</w:t>
      </w:r>
    </w:p>
    <w:p w:rsidR="00C52349" w:rsidRPr="00914985" w:rsidRDefault="0038270C" w:rsidP="0038361F">
      <w:pPr>
        <w:ind w:leftChars="118" w:left="283" w:firstLineChars="221" w:firstLine="530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學習重於過程而非評量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結果</w:t>
      </w:r>
      <w:r>
        <w:rPr>
          <w:rFonts w:ascii="新細明體" w:eastAsia="新細明體" w:hAnsi="新細明體" w:cs="Times New Roman" w:hint="eastAsia"/>
          <w:szCs w:val="24"/>
        </w:rPr>
        <w:t>，評量的結果可以讓我們知道孩子學習的狀況。</w:t>
      </w:r>
      <w:r w:rsidR="004D5A5B">
        <w:rPr>
          <w:rFonts w:ascii="新細明體" w:eastAsia="新細明體" w:hAnsi="新細明體" w:cs="Times New Roman" w:hint="eastAsia"/>
          <w:szCs w:val="24"/>
        </w:rPr>
        <w:t>在教學的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過程中，</w:t>
      </w:r>
      <w:r w:rsidR="004D5A5B">
        <w:rPr>
          <w:rFonts w:ascii="新細明體" w:eastAsia="新細明體" w:hAnsi="新細明體" w:cs="Times New Roman" w:hint="eastAsia"/>
          <w:szCs w:val="24"/>
        </w:rPr>
        <w:t>我會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藉由鼓勵的方式，</w:t>
      </w:r>
      <w:r w:rsidR="004D5A5B">
        <w:rPr>
          <w:rFonts w:ascii="新細明體" w:eastAsia="新細明體" w:hAnsi="新細明體" w:cs="Times New Roman" w:hint="eastAsia"/>
          <w:szCs w:val="24"/>
        </w:rPr>
        <w:t>來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引導孩子</w:t>
      </w:r>
      <w:r w:rsidR="004D5A5B">
        <w:rPr>
          <w:rFonts w:ascii="新細明體" w:eastAsia="新細明體" w:hAnsi="新細明體" w:cs="Times New Roman" w:hint="eastAsia"/>
          <w:szCs w:val="24"/>
        </w:rPr>
        <w:t>們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學習，並且實際去了解孩子的學習狀況，培養主動積極</w:t>
      </w:r>
      <w:r w:rsidR="004D5A5B">
        <w:rPr>
          <w:rFonts w:ascii="新細明體" w:eastAsia="新細明體" w:hAnsi="新細明體" w:cs="Times New Roman" w:hint="eastAsia"/>
          <w:szCs w:val="24"/>
        </w:rPr>
        <w:t>與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認真學習的態度。</w:t>
      </w:r>
      <w:proofErr w:type="gramStart"/>
      <w:r w:rsidR="00A73BAD" w:rsidRPr="00914985">
        <w:rPr>
          <w:rFonts w:ascii="新細明體" w:eastAsia="新細明體" w:hAnsi="新細明體" w:cs="Times New Roman" w:hint="eastAsia"/>
          <w:szCs w:val="24"/>
        </w:rPr>
        <w:t>此外，</w:t>
      </w:r>
      <w:proofErr w:type="gramEnd"/>
      <w:r w:rsidR="00A73BAD" w:rsidRPr="00914985">
        <w:rPr>
          <w:rFonts w:ascii="新細明體" w:eastAsia="新細明體" w:hAnsi="新細明體" w:cs="Times New Roman" w:hint="eastAsia"/>
          <w:szCs w:val="24"/>
        </w:rPr>
        <w:t>評量方式也採用多元評量</w:t>
      </w:r>
      <w:r w:rsidR="004D5A5B">
        <w:rPr>
          <w:rFonts w:ascii="新細明體" w:eastAsia="新細明體" w:hAnsi="新細明體" w:cs="Times New Roman" w:hint="eastAsia"/>
          <w:szCs w:val="24"/>
        </w:rPr>
        <w:t>與動態評量</w:t>
      </w:r>
      <w:r w:rsidR="00A73BAD" w:rsidRPr="00914985">
        <w:rPr>
          <w:rFonts w:ascii="新細明體" w:eastAsia="新細明體" w:hAnsi="新細明體" w:cs="Times New Roman" w:hint="eastAsia"/>
          <w:szCs w:val="24"/>
        </w:rPr>
        <w:t>，讓孩子能多元化的學習。</w:t>
      </w:r>
    </w:p>
    <w:p w:rsidR="0044264A" w:rsidRPr="00A0494F" w:rsidRDefault="0044264A" w:rsidP="00914FE6">
      <w:pPr>
        <w:spacing w:beforeLines="100" w:before="360"/>
        <w:rPr>
          <w:rFonts w:asciiTheme="majorEastAsia" w:eastAsiaTheme="majorEastAsia" w:hAnsiTheme="majorEastAsia"/>
          <w:sz w:val="32"/>
          <w:szCs w:val="32"/>
        </w:rPr>
      </w:pPr>
      <w:r w:rsidRPr="00A0494F">
        <w:rPr>
          <w:rFonts w:asciiTheme="majorEastAsia" w:eastAsiaTheme="majorEastAsia" w:hAnsiTheme="majorEastAsia" w:hint="eastAsia"/>
          <w:sz w:val="32"/>
          <w:szCs w:val="32"/>
        </w:rPr>
        <w:sym w:font="Wingdings 2" w:char="F0EC"/>
      </w:r>
      <w:r w:rsidR="0038270C">
        <w:rPr>
          <w:rFonts w:asciiTheme="majorEastAsia" w:eastAsiaTheme="majorEastAsia" w:hAnsiTheme="majorEastAsia" w:hint="eastAsia"/>
          <w:sz w:val="32"/>
          <w:szCs w:val="32"/>
        </w:rPr>
        <w:t>語文</w:t>
      </w:r>
      <w:r w:rsidRPr="00A0494F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011F67" w:rsidRPr="00F56A58" w:rsidRDefault="0044264A" w:rsidP="00F56A58">
      <w:pPr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tab/>
      </w:r>
      <w:r w:rsidR="00011F67"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="00011F67" w:rsidRPr="00F56A58">
        <w:rPr>
          <w:rFonts w:asciiTheme="majorEastAsia" w:eastAsiaTheme="majorEastAsia" w:hAnsiTheme="majorEastAsia" w:hint="eastAsia"/>
          <w:szCs w:val="24"/>
        </w:rPr>
        <w:t>教學內容：</w:t>
      </w:r>
    </w:p>
    <w:p w:rsidR="0038270C" w:rsidRDefault="0038270C" w:rsidP="00D37F30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首</w:t>
      </w:r>
      <w:proofErr w:type="gramStart"/>
      <w:r>
        <w:rPr>
          <w:rFonts w:asciiTheme="majorEastAsia" w:eastAsiaTheme="majorEastAsia" w:hAnsiTheme="majorEastAsia"/>
          <w:szCs w:val="24"/>
        </w:rPr>
        <w:t>冊每課</w:t>
      </w:r>
      <w:proofErr w:type="gramEnd"/>
      <w:r>
        <w:rPr>
          <w:rFonts w:asciiTheme="majorEastAsia" w:eastAsiaTheme="majorEastAsia" w:hAnsiTheme="majorEastAsia"/>
          <w:szCs w:val="24"/>
        </w:rPr>
        <w:t>的教學內容包含：注音符號拼音</w:t>
      </w:r>
      <w:r w:rsidR="007533F2">
        <w:rPr>
          <w:rFonts w:asciiTheme="majorEastAsia" w:eastAsiaTheme="majorEastAsia" w:hAnsiTheme="majorEastAsia"/>
          <w:szCs w:val="24"/>
        </w:rPr>
        <w:t>教學</w:t>
      </w:r>
      <w:r>
        <w:rPr>
          <w:rFonts w:asciiTheme="majorEastAsia" w:eastAsiaTheme="majorEastAsia" w:hAnsiTheme="majorEastAsia"/>
          <w:szCs w:val="24"/>
        </w:rPr>
        <w:t>、詞語教學、聆聽及說話</w:t>
      </w:r>
      <w:r w:rsidR="007533F2">
        <w:rPr>
          <w:rFonts w:asciiTheme="majorEastAsia" w:eastAsiaTheme="majorEastAsia" w:hAnsiTheme="majorEastAsia"/>
          <w:szCs w:val="24"/>
        </w:rPr>
        <w:t>教學</w:t>
      </w:r>
      <w:r>
        <w:rPr>
          <w:rFonts w:asciiTheme="majorEastAsia" w:eastAsiaTheme="majorEastAsia" w:hAnsiTheme="majorEastAsia"/>
          <w:szCs w:val="24"/>
        </w:rPr>
        <w:t>、</w:t>
      </w:r>
      <w:r w:rsidR="007533F2">
        <w:rPr>
          <w:rFonts w:asciiTheme="majorEastAsia" w:eastAsiaTheme="majorEastAsia" w:hAnsiTheme="majorEastAsia" w:hint="eastAsia"/>
          <w:szCs w:val="24"/>
        </w:rPr>
        <w:t>閱讀思考教學</w:t>
      </w:r>
      <w:r>
        <w:rPr>
          <w:rFonts w:asciiTheme="majorEastAsia" w:eastAsiaTheme="majorEastAsia" w:hAnsiTheme="majorEastAsia"/>
          <w:szCs w:val="24"/>
        </w:rPr>
        <w:t>。</w:t>
      </w:r>
    </w:p>
    <w:p w:rsidR="00D37F30" w:rsidRDefault="00733126" w:rsidP="00D37F30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4988138</wp:posOffset>
            </wp:positionH>
            <wp:positionV relativeFrom="paragraph">
              <wp:posOffset>564882</wp:posOffset>
            </wp:positionV>
            <wp:extent cx="1825625" cy="1933575"/>
            <wp:effectExtent l="19050" t="0" r="3175" b="0"/>
            <wp:wrapNone/>
            <wp:docPr id="5" name="圖片 4" descr="SUBT07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T07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70C">
        <w:rPr>
          <w:rFonts w:asciiTheme="majorEastAsia" w:eastAsiaTheme="majorEastAsia" w:hAnsiTheme="majorEastAsia" w:hint="eastAsia"/>
          <w:szCs w:val="24"/>
        </w:rPr>
        <w:t>第一</w:t>
      </w:r>
      <w:proofErr w:type="gramStart"/>
      <w:r w:rsidR="0038270C">
        <w:rPr>
          <w:rFonts w:asciiTheme="majorEastAsia" w:eastAsiaTheme="majorEastAsia" w:hAnsiTheme="majorEastAsia" w:hint="eastAsia"/>
          <w:szCs w:val="24"/>
        </w:rPr>
        <w:t>冊每課</w:t>
      </w:r>
      <w:proofErr w:type="gramEnd"/>
      <w:r w:rsidR="00D37F30" w:rsidRPr="00A0494F">
        <w:rPr>
          <w:rFonts w:asciiTheme="majorEastAsia" w:eastAsiaTheme="majorEastAsia" w:hAnsiTheme="majorEastAsia" w:hint="eastAsia"/>
          <w:szCs w:val="24"/>
        </w:rPr>
        <w:t>的教學內容包含：生字教學（筆順</w:t>
      </w:r>
      <w:r w:rsidR="007533F2">
        <w:rPr>
          <w:rFonts w:asciiTheme="majorEastAsia" w:eastAsiaTheme="majorEastAsia" w:hAnsiTheme="majorEastAsia" w:hint="eastAsia"/>
          <w:szCs w:val="24"/>
        </w:rPr>
        <w:t>、部首</w:t>
      </w:r>
      <w:r w:rsidR="00D37F30" w:rsidRPr="00A0494F">
        <w:rPr>
          <w:rFonts w:asciiTheme="majorEastAsia" w:eastAsiaTheme="majorEastAsia" w:hAnsiTheme="majorEastAsia" w:hint="eastAsia"/>
          <w:szCs w:val="24"/>
        </w:rPr>
        <w:t>、字的結構、字義</w:t>
      </w:r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Start"/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End"/>
      <w:r w:rsidR="00D37F30" w:rsidRPr="00A0494F">
        <w:rPr>
          <w:rFonts w:asciiTheme="majorEastAsia" w:eastAsiaTheme="majorEastAsia" w:hAnsiTheme="majorEastAsia" w:hint="eastAsia"/>
          <w:szCs w:val="24"/>
        </w:rPr>
        <w:t>等）、課文深究（</w:t>
      </w:r>
      <w:r w:rsidR="007533F2">
        <w:rPr>
          <w:rFonts w:asciiTheme="majorEastAsia" w:eastAsiaTheme="majorEastAsia" w:hAnsiTheme="majorEastAsia" w:hint="eastAsia"/>
          <w:szCs w:val="24"/>
        </w:rPr>
        <w:t>詞語、句型、修辭</w:t>
      </w:r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Start"/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End"/>
      <w:r w:rsidR="00D37F30" w:rsidRPr="00A0494F">
        <w:rPr>
          <w:rFonts w:asciiTheme="majorEastAsia" w:eastAsiaTheme="majorEastAsia" w:hAnsiTheme="majorEastAsia" w:hint="eastAsia"/>
          <w:szCs w:val="24"/>
        </w:rPr>
        <w:t>等）、</w:t>
      </w:r>
      <w:r w:rsidR="007533F2">
        <w:rPr>
          <w:rFonts w:asciiTheme="majorEastAsia" w:eastAsiaTheme="majorEastAsia" w:hAnsiTheme="majorEastAsia" w:hint="eastAsia"/>
          <w:szCs w:val="24"/>
        </w:rPr>
        <w:t>閱讀思考教學</w:t>
      </w:r>
      <w:r w:rsidR="00D37F30" w:rsidRPr="00A0494F">
        <w:rPr>
          <w:rFonts w:asciiTheme="majorEastAsia" w:eastAsiaTheme="majorEastAsia" w:hAnsiTheme="majorEastAsia" w:hint="eastAsia"/>
          <w:szCs w:val="24"/>
        </w:rPr>
        <w:t>（</w:t>
      </w:r>
      <w:r w:rsidR="007533F2">
        <w:rPr>
          <w:rFonts w:asciiTheme="majorEastAsia" w:eastAsiaTheme="majorEastAsia" w:hAnsiTheme="majorEastAsia" w:hint="eastAsia"/>
          <w:szCs w:val="24"/>
        </w:rPr>
        <w:t>童詩閱讀、看圖說故事</w:t>
      </w:r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Start"/>
      <w:r w:rsidR="00D37F30" w:rsidRPr="00A0494F">
        <w:rPr>
          <w:rFonts w:asciiTheme="majorEastAsia" w:eastAsiaTheme="majorEastAsia" w:hAnsiTheme="majorEastAsia"/>
          <w:szCs w:val="24"/>
        </w:rPr>
        <w:t>…</w:t>
      </w:r>
      <w:proofErr w:type="gramEnd"/>
      <w:r w:rsidR="00D37F30" w:rsidRPr="00A0494F">
        <w:rPr>
          <w:rFonts w:asciiTheme="majorEastAsia" w:eastAsiaTheme="majorEastAsia" w:hAnsiTheme="majorEastAsia" w:hint="eastAsia"/>
          <w:szCs w:val="24"/>
        </w:rPr>
        <w:t>等）</w:t>
      </w:r>
      <w:r w:rsidR="007533F2">
        <w:rPr>
          <w:rFonts w:asciiTheme="majorEastAsia" w:eastAsiaTheme="majorEastAsia" w:hAnsiTheme="majorEastAsia" w:hint="eastAsia"/>
          <w:szCs w:val="24"/>
        </w:rPr>
        <w:t>、寫作教學</w:t>
      </w:r>
      <w:r w:rsidR="00D37F30" w:rsidRPr="00A0494F">
        <w:rPr>
          <w:rFonts w:asciiTheme="majorEastAsia" w:eastAsiaTheme="majorEastAsia" w:hAnsiTheme="majorEastAsia" w:hint="eastAsia"/>
          <w:szCs w:val="24"/>
        </w:rPr>
        <w:t>。</w:t>
      </w:r>
    </w:p>
    <w:p w:rsidR="008F4E37" w:rsidRPr="007533F2" w:rsidRDefault="00D37F30" w:rsidP="007533F2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proofErr w:type="gramStart"/>
      <w:r w:rsidRPr="00D37F30">
        <w:rPr>
          <w:rFonts w:asciiTheme="majorEastAsia" w:eastAsiaTheme="majorEastAsia" w:hAnsiTheme="majorEastAsia" w:hint="eastAsia"/>
          <w:szCs w:val="24"/>
        </w:rPr>
        <w:t>每課會習寫</w:t>
      </w:r>
      <w:proofErr w:type="gramEnd"/>
      <w:r w:rsidR="007533F2">
        <w:rPr>
          <w:rFonts w:asciiTheme="majorEastAsia" w:eastAsiaTheme="majorEastAsia" w:hAnsiTheme="majorEastAsia" w:hint="eastAsia"/>
          <w:szCs w:val="24"/>
        </w:rPr>
        <w:t>甲乙本</w:t>
      </w:r>
      <w:r w:rsidR="007533F2">
        <w:rPr>
          <w:rFonts w:asciiTheme="majorEastAsia" w:eastAsiaTheme="majorEastAsia" w:hAnsiTheme="majorEastAsia"/>
          <w:szCs w:val="24"/>
        </w:rPr>
        <w:t>、</w:t>
      </w:r>
      <w:r w:rsidR="007533F2">
        <w:rPr>
          <w:rFonts w:asciiTheme="majorEastAsia" w:eastAsiaTheme="majorEastAsia" w:hAnsiTheme="majorEastAsia" w:hint="eastAsia"/>
          <w:szCs w:val="24"/>
        </w:rPr>
        <w:t>習作、</w:t>
      </w:r>
      <w:proofErr w:type="gramStart"/>
      <w:r w:rsidRPr="007533F2">
        <w:rPr>
          <w:rFonts w:asciiTheme="majorEastAsia" w:eastAsiaTheme="majorEastAsia" w:hAnsiTheme="majorEastAsia" w:hint="eastAsia"/>
          <w:szCs w:val="24"/>
        </w:rPr>
        <w:t>圈詞</w:t>
      </w:r>
      <w:proofErr w:type="gramEnd"/>
      <w:r w:rsidRPr="007533F2">
        <w:rPr>
          <w:rFonts w:asciiTheme="majorEastAsia" w:eastAsiaTheme="majorEastAsia" w:hAnsiTheme="majorEastAsia" w:hint="eastAsia"/>
          <w:szCs w:val="24"/>
        </w:rPr>
        <w:t>，以及</w:t>
      </w:r>
      <w:r w:rsidR="00DB3D1F" w:rsidRPr="007533F2">
        <w:rPr>
          <w:rFonts w:asciiTheme="majorEastAsia" w:eastAsiaTheme="majorEastAsia" w:hAnsiTheme="majorEastAsia" w:hint="eastAsia"/>
          <w:szCs w:val="24"/>
        </w:rPr>
        <w:t>國</w:t>
      </w:r>
      <w:r w:rsidR="007533F2">
        <w:rPr>
          <w:rFonts w:asciiTheme="majorEastAsia" w:eastAsiaTheme="majorEastAsia" w:hAnsiTheme="majorEastAsia" w:hint="eastAsia"/>
          <w:szCs w:val="24"/>
        </w:rPr>
        <w:t>語練習簿</w:t>
      </w:r>
      <w:r w:rsidRPr="007533F2">
        <w:rPr>
          <w:rFonts w:asciiTheme="majorEastAsia" w:eastAsiaTheme="majorEastAsia" w:hAnsiTheme="majorEastAsia" w:hint="eastAsia"/>
          <w:szCs w:val="24"/>
        </w:rPr>
        <w:t>。</w:t>
      </w:r>
    </w:p>
    <w:p w:rsidR="00D37F30" w:rsidRPr="00F56A58" w:rsidRDefault="00D37F30" w:rsidP="00C52349">
      <w:pPr>
        <w:spacing w:beforeLines="50" w:before="180"/>
        <w:ind w:left="482"/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F56A58">
        <w:rPr>
          <w:rFonts w:asciiTheme="majorEastAsia" w:eastAsiaTheme="majorEastAsia" w:hAnsiTheme="majorEastAsia" w:hint="eastAsia"/>
          <w:szCs w:val="24"/>
        </w:rPr>
        <w:t>評量方式：</w:t>
      </w:r>
    </w:p>
    <w:p w:rsidR="00EA7E1C" w:rsidRDefault="007533F2" w:rsidP="00EA7E1C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紙筆測驗：聽寫、小考、</w:t>
      </w:r>
      <w:r w:rsidR="00EA7E1C">
        <w:rPr>
          <w:rFonts w:asciiTheme="majorEastAsia" w:eastAsiaTheme="majorEastAsia" w:hAnsiTheme="majorEastAsia" w:hint="eastAsia"/>
          <w:szCs w:val="24"/>
        </w:rPr>
        <w:t>期末考。</w:t>
      </w:r>
    </w:p>
    <w:p w:rsidR="00A57F8C" w:rsidRDefault="00A57F8C" w:rsidP="00EA7E1C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作業習寫</w:t>
      </w:r>
      <w:proofErr w:type="gramEnd"/>
      <w:r>
        <w:rPr>
          <w:rFonts w:asciiTheme="majorEastAsia" w:eastAsiaTheme="majorEastAsia" w:hAnsiTheme="majorEastAsia" w:hint="eastAsia"/>
          <w:szCs w:val="24"/>
        </w:rPr>
        <w:t>：</w:t>
      </w:r>
      <w:r w:rsidR="007533F2">
        <w:rPr>
          <w:rFonts w:asciiTheme="majorEastAsia" w:eastAsiaTheme="majorEastAsia" w:hAnsiTheme="majorEastAsia" w:hint="eastAsia"/>
          <w:szCs w:val="24"/>
        </w:rPr>
        <w:t>甲乙本</w:t>
      </w:r>
      <w:r w:rsidR="007533F2">
        <w:rPr>
          <w:rFonts w:asciiTheme="majorEastAsia" w:eastAsiaTheme="majorEastAsia" w:hAnsiTheme="majorEastAsia"/>
          <w:szCs w:val="24"/>
        </w:rPr>
        <w:t>、</w:t>
      </w:r>
      <w:r w:rsidR="007533F2">
        <w:rPr>
          <w:rFonts w:asciiTheme="majorEastAsia" w:eastAsiaTheme="majorEastAsia" w:hAnsiTheme="majorEastAsia" w:hint="eastAsia"/>
          <w:szCs w:val="24"/>
        </w:rPr>
        <w:t>習作、</w:t>
      </w:r>
      <w:proofErr w:type="gramStart"/>
      <w:r w:rsidR="007533F2" w:rsidRPr="007533F2">
        <w:rPr>
          <w:rFonts w:asciiTheme="majorEastAsia" w:eastAsiaTheme="majorEastAsia" w:hAnsiTheme="majorEastAsia" w:hint="eastAsia"/>
          <w:szCs w:val="24"/>
        </w:rPr>
        <w:t>圈詞</w:t>
      </w:r>
      <w:proofErr w:type="gramEnd"/>
      <w:r>
        <w:rPr>
          <w:rFonts w:asciiTheme="majorEastAsia" w:eastAsiaTheme="majorEastAsia" w:hAnsiTheme="majorEastAsia" w:hint="eastAsia"/>
          <w:szCs w:val="24"/>
        </w:rPr>
        <w:t>、學習單</w:t>
      </w:r>
      <w:r w:rsidR="00F56A58">
        <w:rPr>
          <w:rFonts w:asciiTheme="majorEastAsia" w:eastAsiaTheme="majorEastAsia" w:hAnsiTheme="majorEastAsia" w:hint="eastAsia"/>
          <w:szCs w:val="24"/>
        </w:rPr>
        <w:t>、上課筆記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EA7E1C" w:rsidRPr="00A57F8C" w:rsidRDefault="00EA7E1C" w:rsidP="00A57F8C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口頭</w:t>
      </w:r>
      <w:r w:rsidR="007533F2">
        <w:rPr>
          <w:rFonts w:asciiTheme="majorEastAsia" w:eastAsiaTheme="majorEastAsia" w:hAnsiTheme="majorEastAsia" w:hint="eastAsia"/>
          <w:szCs w:val="24"/>
        </w:rPr>
        <w:t>表達</w:t>
      </w:r>
      <w:r w:rsidRPr="00A57F8C">
        <w:rPr>
          <w:rFonts w:asciiTheme="majorEastAsia" w:eastAsiaTheme="majorEastAsia" w:hAnsiTheme="majorEastAsia" w:hint="eastAsia"/>
          <w:szCs w:val="24"/>
        </w:rPr>
        <w:t>：朗讀、口語發表。</w:t>
      </w:r>
    </w:p>
    <w:p w:rsidR="00EA7E1C" w:rsidRPr="00EA7E1C" w:rsidRDefault="00EA7E1C" w:rsidP="00EA7E1C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4"/>
        </w:rPr>
      </w:pPr>
      <w:r w:rsidRPr="00D37F30">
        <w:rPr>
          <w:rFonts w:ascii="新細明體" w:eastAsia="新細明體" w:hAnsi="新細明體" w:cs="Times New Roman" w:hint="eastAsia"/>
          <w:szCs w:val="24"/>
        </w:rPr>
        <w:t>上課表現：學習態度、合作精神、學用品準備情形</w:t>
      </w:r>
      <w:r w:rsidR="00351F6E">
        <w:rPr>
          <w:rFonts w:ascii="新細明體" w:eastAsia="新細明體" w:hAnsi="新細明體" w:cs="Times New Roman"/>
          <w:szCs w:val="24"/>
        </w:rPr>
        <w:t>…</w:t>
      </w:r>
      <w:proofErr w:type="gramStart"/>
      <w:r w:rsidR="00351F6E">
        <w:rPr>
          <w:rFonts w:ascii="新細明體" w:eastAsia="新細明體" w:hAnsi="新細明體" w:cs="Times New Roman"/>
          <w:szCs w:val="24"/>
        </w:rPr>
        <w:t>…</w:t>
      </w:r>
      <w:proofErr w:type="gramEnd"/>
      <w:r w:rsidRPr="00D37F30">
        <w:rPr>
          <w:rFonts w:ascii="新細明體" w:eastAsia="新細明體" w:hAnsi="新細明體" w:cs="Times New Roman" w:hint="eastAsia"/>
          <w:szCs w:val="24"/>
        </w:rPr>
        <w:t>等。</w:t>
      </w:r>
    </w:p>
    <w:p w:rsidR="00EA7E1C" w:rsidRPr="00C52349" w:rsidRDefault="00EA7E1C" w:rsidP="00C52349">
      <w:pPr>
        <w:spacing w:beforeLines="50" w:before="180"/>
        <w:ind w:left="482"/>
        <w:rPr>
          <w:rFonts w:asciiTheme="majorEastAsia" w:eastAsiaTheme="majorEastAsia" w:hAnsiTheme="majorEastAsia"/>
          <w:szCs w:val="24"/>
        </w:rPr>
      </w:pPr>
      <w:r w:rsidRPr="00C52349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C52349">
        <w:rPr>
          <w:rFonts w:asciiTheme="majorEastAsia" w:eastAsiaTheme="majorEastAsia" w:hAnsiTheme="majorEastAsia" w:hint="eastAsia"/>
          <w:szCs w:val="24"/>
        </w:rPr>
        <w:t>補充教材：</w:t>
      </w:r>
    </w:p>
    <w:p w:rsidR="00EA7E1C" w:rsidRDefault="00EA3F60" w:rsidP="00EA7E1C">
      <w:pPr>
        <w:pStyle w:val="a5"/>
        <w:numPr>
          <w:ilvl w:val="0"/>
          <w:numId w:val="7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童詩</w:t>
      </w:r>
      <w:r w:rsidR="00BA6424">
        <w:rPr>
          <w:rFonts w:asciiTheme="majorEastAsia" w:eastAsiaTheme="majorEastAsia" w:hAnsiTheme="majorEastAsia" w:hint="eastAsia"/>
          <w:szCs w:val="24"/>
        </w:rPr>
        <w:t>教學：</w:t>
      </w:r>
      <w:r>
        <w:rPr>
          <w:rFonts w:asciiTheme="majorEastAsia" w:eastAsiaTheme="majorEastAsia" w:hAnsiTheme="majorEastAsia" w:hint="eastAsia"/>
          <w:szCs w:val="24"/>
        </w:rPr>
        <w:t>每週一首精選童詩，</w:t>
      </w:r>
      <w:proofErr w:type="gramStart"/>
      <w:r>
        <w:rPr>
          <w:rFonts w:asciiTheme="majorEastAsia" w:eastAsiaTheme="majorEastAsia" w:hAnsiTheme="majorEastAsia" w:hint="eastAsia"/>
          <w:szCs w:val="24"/>
        </w:rPr>
        <w:t>並畫童詩畫</w:t>
      </w:r>
      <w:proofErr w:type="gramEnd"/>
      <w:r w:rsidR="00EA7E1C">
        <w:rPr>
          <w:rFonts w:asciiTheme="majorEastAsia" w:eastAsiaTheme="majorEastAsia" w:hAnsiTheme="majorEastAsia" w:hint="eastAsia"/>
          <w:szCs w:val="24"/>
        </w:rPr>
        <w:t>。</w:t>
      </w:r>
    </w:p>
    <w:p w:rsidR="00C52349" w:rsidRPr="00EA3F60" w:rsidRDefault="00BA6424" w:rsidP="00EA3F60">
      <w:pPr>
        <w:pStyle w:val="a5"/>
        <w:numPr>
          <w:ilvl w:val="0"/>
          <w:numId w:val="7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班書閱讀：時常閱讀班書</w:t>
      </w:r>
      <w:r w:rsidR="00EA7E1C">
        <w:rPr>
          <w:rFonts w:asciiTheme="majorEastAsia" w:eastAsiaTheme="majorEastAsia" w:hAnsiTheme="majorEastAsia" w:hint="eastAsia"/>
          <w:szCs w:val="24"/>
        </w:rPr>
        <w:t>。</w:t>
      </w:r>
    </w:p>
    <w:p w:rsidR="0044264A" w:rsidRDefault="0038361F" w:rsidP="00914FE6">
      <w:pPr>
        <w:spacing w:beforeLines="100" w:before="3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新細明體" w:eastAsia="新細明體" w:hAnsi="新細明體" w:cs="Times New Roman"/>
          <w:noProof/>
          <w:color w:val="000000"/>
          <w:szCs w:val="24"/>
        </w:rPr>
        <w:drawing>
          <wp:anchor distT="0" distB="0" distL="114300" distR="114300" simplePos="0" relativeHeight="251663872" behindDoc="1" locked="0" layoutInCell="1" allowOverlap="1" wp14:anchorId="4FBA9625" wp14:editId="441EEF1F">
            <wp:simplePos x="0" y="0"/>
            <wp:positionH relativeFrom="column">
              <wp:posOffset>4907012</wp:posOffset>
            </wp:positionH>
            <wp:positionV relativeFrom="paragraph">
              <wp:posOffset>640533</wp:posOffset>
            </wp:positionV>
            <wp:extent cx="1572838" cy="1566209"/>
            <wp:effectExtent l="0" t="0" r="0" b="0"/>
            <wp:wrapNone/>
            <wp:docPr id="2" name="圖片 1" descr="SUBT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T006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086" cy="158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64A" w:rsidRPr="00A0494F">
        <w:rPr>
          <w:rFonts w:asciiTheme="majorEastAsia" w:eastAsiaTheme="majorEastAsia" w:hAnsiTheme="majorEastAsia" w:hint="eastAsia"/>
          <w:sz w:val="32"/>
          <w:szCs w:val="32"/>
        </w:rPr>
        <w:sym w:font="Wingdings 2" w:char="F0EC"/>
      </w:r>
      <w:r w:rsidR="0044264A" w:rsidRPr="00A0494F">
        <w:rPr>
          <w:rFonts w:asciiTheme="majorEastAsia" w:eastAsiaTheme="majorEastAsia" w:hAnsiTheme="majorEastAsia" w:hint="eastAsia"/>
          <w:sz w:val="32"/>
          <w:szCs w:val="32"/>
        </w:rPr>
        <w:t>數學：</w:t>
      </w:r>
    </w:p>
    <w:p w:rsidR="00A57F8C" w:rsidRPr="00C52349" w:rsidRDefault="00A57F8C" w:rsidP="00A57F8C">
      <w:pPr>
        <w:ind w:left="480"/>
        <w:rPr>
          <w:rFonts w:asciiTheme="majorEastAsia" w:eastAsiaTheme="majorEastAsia" w:hAnsiTheme="majorEastAsia"/>
          <w:szCs w:val="24"/>
        </w:rPr>
      </w:pPr>
      <w:r w:rsidRPr="00C52349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C52349">
        <w:rPr>
          <w:rFonts w:asciiTheme="majorEastAsia" w:eastAsiaTheme="majorEastAsia" w:hAnsiTheme="majorEastAsia" w:hint="eastAsia"/>
          <w:szCs w:val="24"/>
        </w:rPr>
        <w:t>教學內容：</w:t>
      </w:r>
    </w:p>
    <w:p w:rsidR="00DD48F9" w:rsidRDefault="00C52349" w:rsidP="00DD48F9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藉由教具或生活中之具體事物，來進行教學並強化概念。</w:t>
      </w:r>
    </w:p>
    <w:p w:rsidR="00DD48F9" w:rsidRDefault="00C52349" w:rsidP="00DD48F9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每天固定練習數學，培養邏輯思考之能力。</w:t>
      </w:r>
    </w:p>
    <w:p w:rsidR="00A57F8C" w:rsidRPr="00962DFF" w:rsidRDefault="00962DFF" w:rsidP="00962DFF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每</w:t>
      </w:r>
      <w:proofErr w:type="gramStart"/>
      <w:r>
        <w:rPr>
          <w:rFonts w:asciiTheme="majorEastAsia" w:eastAsiaTheme="majorEastAsia" w:hAnsiTheme="majorEastAsia" w:hint="eastAsia"/>
          <w:szCs w:val="24"/>
        </w:rPr>
        <w:t>個</w:t>
      </w:r>
      <w:proofErr w:type="gramEnd"/>
      <w:r>
        <w:rPr>
          <w:rFonts w:asciiTheme="majorEastAsia" w:eastAsiaTheme="majorEastAsia" w:hAnsiTheme="majorEastAsia" w:hint="eastAsia"/>
          <w:szCs w:val="24"/>
        </w:rPr>
        <w:t>單元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會習寫</w:t>
      </w:r>
      <w:proofErr w:type="gramEnd"/>
      <w:r>
        <w:rPr>
          <w:rFonts w:asciiTheme="majorEastAsia" w:eastAsiaTheme="majorEastAsia" w:hAnsiTheme="majorEastAsia" w:hint="eastAsia"/>
          <w:szCs w:val="24"/>
        </w:rPr>
        <w:t>習作</w:t>
      </w:r>
      <w:r w:rsidR="00233370">
        <w:rPr>
          <w:rFonts w:asciiTheme="majorEastAsia" w:eastAsiaTheme="majorEastAsia" w:hAnsiTheme="majorEastAsia" w:hint="eastAsia"/>
          <w:szCs w:val="24"/>
        </w:rPr>
        <w:t>、數學作業簿，以及</w:t>
      </w:r>
      <w:r>
        <w:rPr>
          <w:rFonts w:asciiTheme="majorEastAsia" w:eastAsiaTheme="majorEastAsia" w:hAnsiTheme="majorEastAsia" w:hint="eastAsia"/>
          <w:szCs w:val="24"/>
        </w:rPr>
        <w:t>學習單。</w:t>
      </w:r>
    </w:p>
    <w:p w:rsidR="00A57F8C" w:rsidRPr="00C52349" w:rsidRDefault="00A57F8C" w:rsidP="00C52349">
      <w:pPr>
        <w:spacing w:beforeLines="50" w:before="180"/>
        <w:ind w:left="482"/>
        <w:rPr>
          <w:rFonts w:asciiTheme="majorEastAsia" w:eastAsiaTheme="majorEastAsia" w:hAnsiTheme="majorEastAsia"/>
          <w:szCs w:val="24"/>
        </w:rPr>
      </w:pPr>
      <w:r w:rsidRPr="00C52349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C52349">
        <w:rPr>
          <w:rFonts w:asciiTheme="majorEastAsia" w:eastAsiaTheme="majorEastAsia" w:hAnsiTheme="majorEastAsia" w:hint="eastAsia"/>
          <w:szCs w:val="24"/>
        </w:rPr>
        <w:t>評量方式：</w:t>
      </w:r>
    </w:p>
    <w:p w:rsidR="002E7A6F" w:rsidRDefault="0038361F" w:rsidP="002E7A6F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紙筆測驗：小考</w:t>
      </w:r>
      <w:r w:rsidR="002E7A6F">
        <w:rPr>
          <w:rFonts w:asciiTheme="majorEastAsia" w:eastAsiaTheme="majorEastAsia" w:hAnsiTheme="majorEastAsia" w:hint="eastAsia"/>
          <w:szCs w:val="24"/>
        </w:rPr>
        <w:t>、期末考。</w:t>
      </w:r>
    </w:p>
    <w:p w:rsidR="00334814" w:rsidRDefault="00154116" w:rsidP="002E7A6F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lastRenderedPageBreak/>
        <w:drawing>
          <wp:anchor distT="0" distB="0" distL="114300" distR="114300" simplePos="0" relativeHeight="251660800" behindDoc="1" locked="0" layoutInCell="1" allowOverlap="1" wp14:anchorId="6E537D6F" wp14:editId="13FFF32E">
            <wp:simplePos x="0" y="0"/>
            <wp:positionH relativeFrom="column">
              <wp:posOffset>5081565</wp:posOffset>
            </wp:positionH>
            <wp:positionV relativeFrom="paragraph">
              <wp:posOffset>105658</wp:posOffset>
            </wp:positionV>
            <wp:extent cx="1431083" cy="1634407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T07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83" cy="163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34814">
        <w:rPr>
          <w:rFonts w:asciiTheme="majorEastAsia" w:eastAsiaTheme="majorEastAsia" w:hAnsiTheme="majorEastAsia" w:hint="eastAsia"/>
          <w:szCs w:val="24"/>
        </w:rPr>
        <w:t>作業習寫</w:t>
      </w:r>
      <w:proofErr w:type="gramEnd"/>
      <w:r w:rsidR="00334814">
        <w:rPr>
          <w:rFonts w:asciiTheme="majorEastAsia" w:eastAsiaTheme="majorEastAsia" w:hAnsiTheme="majorEastAsia" w:hint="eastAsia"/>
          <w:szCs w:val="24"/>
        </w:rPr>
        <w:t>：作業本、學習單</w:t>
      </w:r>
      <w:r w:rsidR="00C52349">
        <w:rPr>
          <w:rFonts w:asciiTheme="majorEastAsia" w:eastAsiaTheme="majorEastAsia" w:hAnsiTheme="majorEastAsia" w:hint="eastAsia"/>
          <w:szCs w:val="24"/>
        </w:rPr>
        <w:t>、上課筆記</w:t>
      </w:r>
      <w:r w:rsidR="00334814">
        <w:rPr>
          <w:rFonts w:asciiTheme="majorEastAsia" w:eastAsiaTheme="majorEastAsia" w:hAnsiTheme="majorEastAsia" w:hint="eastAsia"/>
          <w:szCs w:val="24"/>
        </w:rPr>
        <w:t>。</w:t>
      </w:r>
    </w:p>
    <w:p w:rsidR="002E7A6F" w:rsidRDefault="002E7A6F" w:rsidP="002E7A6F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口頭報告：口語發表、小組討論。</w:t>
      </w:r>
    </w:p>
    <w:p w:rsidR="002E7A6F" w:rsidRPr="002E7A6F" w:rsidRDefault="002E7A6F" w:rsidP="002E7A6F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上課表現：</w:t>
      </w:r>
      <w:r w:rsidRPr="00D37F30">
        <w:rPr>
          <w:rFonts w:ascii="新細明體" w:eastAsia="新細明體" w:hAnsi="新細明體" w:cs="Times New Roman" w:hint="eastAsia"/>
          <w:szCs w:val="24"/>
        </w:rPr>
        <w:t>學習態度、合作精神、學用品準備情形</w:t>
      </w:r>
      <w:r w:rsidR="00C52349">
        <w:rPr>
          <w:rFonts w:ascii="新細明體" w:eastAsia="新細明體" w:hAnsi="新細明體" w:cs="Times New Roman"/>
          <w:szCs w:val="24"/>
        </w:rPr>
        <w:t>…</w:t>
      </w:r>
      <w:proofErr w:type="gramStart"/>
      <w:r w:rsidR="00C52349">
        <w:rPr>
          <w:rFonts w:ascii="新細明體" w:eastAsia="新細明體" w:hAnsi="新細明體" w:cs="Times New Roman"/>
          <w:szCs w:val="24"/>
        </w:rPr>
        <w:t>…</w:t>
      </w:r>
      <w:proofErr w:type="gramEnd"/>
      <w:r w:rsidRPr="00D37F30">
        <w:rPr>
          <w:rFonts w:ascii="新細明體" w:eastAsia="新細明體" w:hAnsi="新細明體" w:cs="Times New Roman" w:hint="eastAsia"/>
          <w:szCs w:val="24"/>
        </w:rPr>
        <w:t>等。</w:t>
      </w:r>
    </w:p>
    <w:p w:rsidR="00A57F8C" w:rsidRPr="00B14D91" w:rsidRDefault="00A57F8C" w:rsidP="00B14D91">
      <w:pPr>
        <w:pStyle w:val="a5"/>
        <w:ind w:leftChars="0" w:left="1320"/>
        <w:rPr>
          <w:rFonts w:asciiTheme="majorEastAsia" w:eastAsiaTheme="majorEastAsia" w:hAnsiTheme="majorEastAsia"/>
          <w:szCs w:val="24"/>
        </w:rPr>
      </w:pPr>
    </w:p>
    <w:p w:rsidR="0038361F" w:rsidRPr="00A0494F" w:rsidRDefault="0038361F" w:rsidP="0038361F">
      <w:pPr>
        <w:spacing w:beforeLines="100" w:before="360"/>
        <w:rPr>
          <w:rFonts w:asciiTheme="majorEastAsia" w:eastAsiaTheme="majorEastAsia" w:hAnsiTheme="majorEastAsia"/>
          <w:sz w:val="32"/>
          <w:szCs w:val="32"/>
        </w:rPr>
      </w:pPr>
      <w:r w:rsidRPr="00A0494F">
        <w:rPr>
          <w:rFonts w:asciiTheme="majorEastAsia" w:eastAsiaTheme="majorEastAsia" w:hAnsiTheme="majorEastAsia" w:hint="eastAsia"/>
          <w:sz w:val="32"/>
          <w:szCs w:val="32"/>
        </w:rPr>
        <w:sym w:font="Wingdings 2" w:char="F0EC"/>
      </w:r>
      <w:r>
        <w:rPr>
          <w:rFonts w:asciiTheme="majorEastAsia" w:eastAsiaTheme="majorEastAsia" w:hAnsiTheme="majorEastAsia" w:hint="eastAsia"/>
          <w:sz w:val="32"/>
          <w:szCs w:val="32"/>
        </w:rPr>
        <w:t>生活</w:t>
      </w:r>
      <w:r w:rsidRPr="00A0494F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38361F" w:rsidRPr="00F56A58" w:rsidRDefault="0038361F" w:rsidP="0038361F">
      <w:pPr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tab/>
      </w:r>
      <w:r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F56A58">
        <w:rPr>
          <w:rFonts w:asciiTheme="majorEastAsia" w:eastAsiaTheme="majorEastAsia" w:hAnsiTheme="majorEastAsia" w:hint="eastAsia"/>
          <w:szCs w:val="24"/>
        </w:rPr>
        <w:t>教學內容：</w:t>
      </w:r>
    </w:p>
    <w:p w:rsidR="0038361F" w:rsidRDefault="0038361F" w:rsidP="0038361F">
      <w:pPr>
        <w:pStyle w:val="a5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包含社會、自然、視覺藝術、音樂（表演）。</w:t>
      </w:r>
    </w:p>
    <w:p w:rsidR="0038361F" w:rsidRPr="000420EC" w:rsidRDefault="000420EC" w:rsidP="000420EC">
      <w:pPr>
        <w:pStyle w:val="a5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內容為認識學校生活、校園裡的花草和小動物、玩具的用法、節慶（新年）教學</w:t>
      </w:r>
      <w:r w:rsidR="0038361F" w:rsidRPr="00A0494F">
        <w:rPr>
          <w:rFonts w:asciiTheme="majorEastAsia" w:eastAsiaTheme="majorEastAsia" w:hAnsiTheme="majorEastAsia" w:hint="eastAsia"/>
          <w:szCs w:val="24"/>
        </w:rPr>
        <w:t>。</w:t>
      </w:r>
    </w:p>
    <w:p w:rsidR="0038361F" w:rsidRPr="00F56A58" w:rsidRDefault="0038361F" w:rsidP="0038361F">
      <w:pPr>
        <w:spacing w:beforeLines="50" w:before="180"/>
        <w:ind w:left="482"/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F56A58">
        <w:rPr>
          <w:rFonts w:asciiTheme="majorEastAsia" w:eastAsiaTheme="majorEastAsia" w:hAnsiTheme="majorEastAsia" w:hint="eastAsia"/>
          <w:szCs w:val="24"/>
        </w:rPr>
        <w:t>評量方式：</w:t>
      </w:r>
    </w:p>
    <w:p w:rsidR="0038361F" w:rsidRDefault="0038361F" w:rsidP="000420EC">
      <w:pPr>
        <w:pStyle w:val="a5"/>
        <w:numPr>
          <w:ilvl w:val="0"/>
          <w:numId w:val="22"/>
        </w:numPr>
        <w:ind w:leftChars="0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作業習寫</w:t>
      </w:r>
      <w:proofErr w:type="gramEnd"/>
      <w:r>
        <w:rPr>
          <w:rFonts w:asciiTheme="majorEastAsia" w:eastAsiaTheme="majorEastAsia" w:hAnsiTheme="majorEastAsia" w:hint="eastAsia"/>
          <w:szCs w:val="24"/>
        </w:rPr>
        <w:t>：習作、學習單。</w:t>
      </w:r>
    </w:p>
    <w:p w:rsidR="0038361F" w:rsidRPr="00A57F8C" w:rsidRDefault="0038361F" w:rsidP="000420EC">
      <w:pPr>
        <w:pStyle w:val="a5"/>
        <w:numPr>
          <w:ilvl w:val="0"/>
          <w:numId w:val="22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口頭表達</w:t>
      </w:r>
      <w:r w:rsidRPr="00A57F8C">
        <w:rPr>
          <w:rFonts w:asciiTheme="majorEastAsia" w:eastAsiaTheme="majorEastAsia" w:hAnsiTheme="majorEastAsia" w:hint="eastAsia"/>
          <w:szCs w:val="24"/>
        </w:rPr>
        <w:t>：口語發表。</w:t>
      </w:r>
    </w:p>
    <w:p w:rsidR="0038361F" w:rsidRPr="00EA7E1C" w:rsidRDefault="0038361F" w:rsidP="000420EC">
      <w:pPr>
        <w:pStyle w:val="a5"/>
        <w:numPr>
          <w:ilvl w:val="0"/>
          <w:numId w:val="22"/>
        </w:numPr>
        <w:ind w:leftChars="0"/>
        <w:rPr>
          <w:rFonts w:asciiTheme="majorEastAsia" w:eastAsiaTheme="majorEastAsia" w:hAnsiTheme="majorEastAsia"/>
          <w:szCs w:val="24"/>
        </w:rPr>
      </w:pPr>
      <w:r w:rsidRPr="00D37F30">
        <w:rPr>
          <w:rFonts w:ascii="新細明體" w:eastAsia="新細明體" w:hAnsi="新細明體" w:cs="Times New Roman" w:hint="eastAsia"/>
          <w:szCs w:val="24"/>
        </w:rPr>
        <w:t>上課表現：學習態度、合作精神、學用品準備情形</w:t>
      </w:r>
      <w:r>
        <w:rPr>
          <w:rFonts w:ascii="新細明體" w:eastAsia="新細明體" w:hAnsi="新細明體" w:cs="Times New Roman"/>
          <w:szCs w:val="24"/>
        </w:rPr>
        <w:t>…</w:t>
      </w:r>
      <w:proofErr w:type="gramStart"/>
      <w:r>
        <w:rPr>
          <w:rFonts w:ascii="新細明體" w:eastAsia="新細明體" w:hAnsi="新細明體" w:cs="Times New Roman"/>
          <w:szCs w:val="24"/>
        </w:rPr>
        <w:t>…</w:t>
      </w:r>
      <w:proofErr w:type="gramEnd"/>
      <w:r w:rsidRPr="00D37F30">
        <w:rPr>
          <w:rFonts w:ascii="新細明體" w:eastAsia="新細明體" w:hAnsi="新細明體" w:cs="Times New Roman" w:hint="eastAsia"/>
          <w:szCs w:val="24"/>
        </w:rPr>
        <w:t>等。</w:t>
      </w:r>
    </w:p>
    <w:p w:rsidR="0044264A" w:rsidRDefault="0044264A" w:rsidP="00C52349">
      <w:pPr>
        <w:rPr>
          <w:rFonts w:ascii="新細明體" w:eastAsia="新細明體" w:hAnsi="新細明體" w:cs="Times New Roman"/>
          <w:color w:val="000000"/>
          <w:szCs w:val="24"/>
        </w:rPr>
      </w:pPr>
    </w:p>
    <w:p w:rsidR="000420EC" w:rsidRDefault="000420EC" w:rsidP="00C52349">
      <w:pPr>
        <w:rPr>
          <w:rFonts w:asciiTheme="majorEastAsia" w:eastAsiaTheme="majorEastAsia" w:hAnsiTheme="majorEastAsia"/>
          <w:sz w:val="32"/>
          <w:szCs w:val="32"/>
        </w:rPr>
      </w:pPr>
      <w:r w:rsidRPr="00A0494F">
        <w:rPr>
          <w:rFonts w:asciiTheme="majorEastAsia" w:eastAsiaTheme="majorEastAsia" w:hAnsiTheme="majorEastAsia" w:hint="eastAsia"/>
          <w:sz w:val="32"/>
          <w:szCs w:val="32"/>
        </w:rPr>
        <w:sym w:font="Wingdings 2" w:char="F0EC"/>
      </w:r>
      <w:r>
        <w:rPr>
          <w:rFonts w:asciiTheme="majorEastAsia" w:eastAsiaTheme="majorEastAsia" w:hAnsiTheme="majorEastAsia" w:hint="eastAsia"/>
          <w:sz w:val="32"/>
          <w:szCs w:val="32"/>
        </w:rPr>
        <w:t>綜合：</w:t>
      </w:r>
    </w:p>
    <w:p w:rsidR="000420EC" w:rsidRPr="00F56A58" w:rsidRDefault="000420EC" w:rsidP="000420EC">
      <w:pPr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tab/>
      </w:r>
      <w:r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F56A58">
        <w:rPr>
          <w:rFonts w:asciiTheme="majorEastAsia" w:eastAsiaTheme="majorEastAsia" w:hAnsiTheme="majorEastAsia" w:hint="eastAsia"/>
          <w:szCs w:val="24"/>
        </w:rPr>
        <w:t>教學內容：</w:t>
      </w:r>
    </w:p>
    <w:p w:rsidR="000420EC" w:rsidRPr="000420EC" w:rsidRDefault="000420EC" w:rsidP="000420EC">
      <w:pPr>
        <w:pStyle w:val="a5"/>
        <w:numPr>
          <w:ilvl w:val="0"/>
          <w:numId w:val="23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內容為認識及保護自己、認識環境、生活管理、團隊合作及人際互動。</w:t>
      </w:r>
    </w:p>
    <w:p w:rsidR="000420EC" w:rsidRPr="00F56A58" w:rsidRDefault="000420EC" w:rsidP="000420EC">
      <w:pPr>
        <w:spacing w:beforeLines="50" w:before="180"/>
        <w:ind w:left="482"/>
        <w:rPr>
          <w:rFonts w:asciiTheme="majorEastAsia" w:eastAsiaTheme="majorEastAsia" w:hAnsiTheme="majorEastAsia"/>
          <w:szCs w:val="24"/>
        </w:rPr>
      </w:pPr>
      <w:r w:rsidRPr="00F56A58">
        <w:rPr>
          <w:rFonts w:asciiTheme="majorEastAsia" w:eastAsiaTheme="majorEastAsia" w:hAnsiTheme="majorEastAsia" w:hint="eastAsia"/>
          <w:szCs w:val="24"/>
        </w:rPr>
        <w:sym w:font="Wingdings 2" w:char="F0B2"/>
      </w:r>
      <w:r w:rsidRPr="00F56A58">
        <w:rPr>
          <w:rFonts w:asciiTheme="majorEastAsia" w:eastAsiaTheme="majorEastAsia" w:hAnsiTheme="majorEastAsia" w:hint="eastAsia"/>
          <w:szCs w:val="24"/>
        </w:rPr>
        <w:t>評量方式：</w:t>
      </w:r>
    </w:p>
    <w:p w:rsidR="000420EC" w:rsidRDefault="000420EC" w:rsidP="000420EC">
      <w:pPr>
        <w:pStyle w:val="a5"/>
        <w:numPr>
          <w:ilvl w:val="0"/>
          <w:numId w:val="24"/>
        </w:numPr>
        <w:ind w:leftChars="0"/>
        <w:rPr>
          <w:rFonts w:asciiTheme="majorEastAsia" w:eastAsiaTheme="majorEastAsia" w:hAnsiTheme="major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</w:rPr>
        <w:t>作業習寫</w:t>
      </w:r>
      <w:proofErr w:type="gramEnd"/>
      <w:r>
        <w:rPr>
          <w:rFonts w:asciiTheme="majorEastAsia" w:eastAsiaTheme="majorEastAsia" w:hAnsiTheme="majorEastAsia" w:hint="eastAsia"/>
          <w:szCs w:val="24"/>
        </w:rPr>
        <w:t>：習作、學習單。</w:t>
      </w:r>
    </w:p>
    <w:p w:rsidR="000420EC" w:rsidRPr="000420EC" w:rsidRDefault="000420EC" w:rsidP="000420EC">
      <w:pPr>
        <w:pStyle w:val="a5"/>
        <w:numPr>
          <w:ilvl w:val="0"/>
          <w:numId w:val="24"/>
        </w:numPr>
        <w:ind w:leftChars="0"/>
        <w:rPr>
          <w:rFonts w:ascii="新細明體" w:eastAsia="新細明體" w:hAnsi="新細明體" w:cs="Times New Roman"/>
          <w:color w:val="000000"/>
          <w:szCs w:val="24"/>
        </w:rPr>
      </w:pPr>
      <w:r w:rsidRPr="000420EC">
        <w:rPr>
          <w:rFonts w:asciiTheme="majorEastAsia" w:eastAsiaTheme="majorEastAsia" w:hAnsiTheme="majorEastAsia" w:hint="eastAsia"/>
          <w:szCs w:val="24"/>
        </w:rPr>
        <w:t>口頭表達：口語發表。</w:t>
      </w:r>
    </w:p>
    <w:p w:rsidR="000420EC" w:rsidRPr="00154116" w:rsidRDefault="000420EC" w:rsidP="000420EC">
      <w:pPr>
        <w:pStyle w:val="a5"/>
        <w:numPr>
          <w:ilvl w:val="0"/>
          <w:numId w:val="24"/>
        </w:numPr>
        <w:ind w:leftChars="0"/>
        <w:rPr>
          <w:rFonts w:ascii="新細明體" w:eastAsia="新細明體" w:hAnsi="新細明體" w:cs="Times New Roman"/>
          <w:color w:val="000000"/>
          <w:szCs w:val="24"/>
        </w:rPr>
      </w:pPr>
      <w:r w:rsidRPr="000420EC">
        <w:rPr>
          <w:rFonts w:ascii="新細明體" w:eastAsia="新細明體" w:hAnsi="新細明體" w:cs="Times New Roman" w:hint="eastAsia"/>
          <w:szCs w:val="24"/>
        </w:rPr>
        <w:t>上課表現：學習態度、合作精神、學用品準備情形</w:t>
      </w:r>
      <w:r w:rsidRPr="000420EC">
        <w:rPr>
          <w:rFonts w:ascii="新細明體" w:eastAsia="新細明體" w:hAnsi="新細明體" w:cs="Times New Roman"/>
          <w:szCs w:val="24"/>
        </w:rPr>
        <w:t>…</w:t>
      </w:r>
      <w:proofErr w:type="gramStart"/>
      <w:r w:rsidRPr="000420EC">
        <w:rPr>
          <w:rFonts w:ascii="新細明體" w:eastAsia="新細明體" w:hAnsi="新細明體" w:cs="Times New Roman"/>
          <w:szCs w:val="24"/>
        </w:rPr>
        <w:t>…</w:t>
      </w:r>
      <w:proofErr w:type="gramEnd"/>
      <w:r w:rsidRPr="000420EC">
        <w:rPr>
          <w:rFonts w:ascii="新細明體" w:eastAsia="新細明體" w:hAnsi="新細明體" w:cs="Times New Roman" w:hint="eastAsia"/>
          <w:szCs w:val="24"/>
        </w:rPr>
        <w:t>等。</w:t>
      </w:r>
    </w:p>
    <w:p w:rsidR="00154116" w:rsidRDefault="00154116" w:rsidP="00154116">
      <w:pPr>
        <w:pStyle w:val="a5"/>
        <w:ind w:leftChars="0" w:left="1320"/>
        <w:rPr>
          <w:rFonts w:ascii="新細明體" w:eastAsia="新細明體" w:hAnsi="新細明體" w:cs="Times New Roman"/>
          <w:szCs w:val="24"/>
        </w:rPr>
      </w:pPr>
    </w:p>
    <w:p w:rsidR="00154116" w:rsidRDefault="00154116" w:rsidP="00154116">
      <w:pPr>
        <w:pStyle w:val="a5"/>
        <w:ind w:leftChars="0" w:left="1320"/>
        <w:rPr>
          <w:rFonts w:ascii="新細明體" w:eastAsia="新細明體" w:hAnsi="新細明體" w:cs="Times New Roman"/>
          <w:szCs w:val="24"/>
        </w:rPr>
      </w:pPr>
    </w:p>
    <w:p w:rsidR="00154116" w:rsidRPr="000420EC" w:rsidRDefault="00154116" w:rsidP="00154116">
      <w:pPr>
        <w:pStyle w:val="a5"/>
        <w:ind w:leftChars="0" w:left="1320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noProof/>
          <w:szCs w:val="24"/>
        </w:rPr>
        <w:drawing>
          <wp:anchor distT="0" distB="0" distL="114300" distR="114300" simplePos="0" relativeHeight="251665920" behindDoc="1" locked="0" layoutInCell="1" allowOverlap="1" wp14:anchorId="051725B6" wp14:editId="640E78D4">
            <wp:simplePos x="0" y="0"/>
            <wp:positionH relativeFrom="column">
              <wp:posOffset>2223190</wp:posOffset>
            </wp:positionH>
            <wp:positionV relativeFrom="paragraph">
              <wp:posOffset>731686</wp:posOffset>
            </wp:positionV>
            <wp:extent cx="2027583" cy="2061758"/>
            <wp:effectExtent l="0" t="0" r="0" b="0"/>
            <wp:wrapNone/>
            <wp:docPr id="3" name="圖片 0" descr="MOTN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N003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83" cy="2061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4116" w:rsidRPr="000420EC" w:rsidSect="0038361F">
      <w:footerReference w:type="default" r:id="rId13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5C" w:rsidRDefault="009D055C" w:rsidP="00A73BAD">
      <w:r>
        <w:separator/>
      </w:r>
    </w:p>
  </w:endnote>
  <w:endnote w:type="continuationSeparator" w:id="0">
    <w:p w:rsidR="009D055C" w:rsidRDefault="009D055C" w:rsidP="00A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3282"/>
      <w:docPartObj>
        <w:docPartGallery w:val="Page Numbers (Bottom of Page)"/>
        <w:docPartUnique/>
      </w:docPartObj>
    </w:sdtPr>
    <w:sdtEndPr/>
    <w:sdtContent>
      <w:p w:rsidR="006C3AEF" w:rsidRDefault="00D118CC">
        <w:pPr>
          <w:pStyle w:val="a8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CB371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C3AEF" w:rsidRDefault="006C3A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5C" w:rsidRDefault="009D055C" w:rsidP="00A73BAD">
      <w:r>
        <w:separator/>
      </w:r>
    </w:p>
  </w:footnote>
  <w:footnote w:type="continuationSeparator" w:id="0">
    <w:p w:rsidR="009D055C" w:rsidRDefault="009D055C" w:rsidP="00A7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F2"/>
    <w:multiLevelType w:val="hybridMultilevel"/>
    <w:tmpl w:val="B1D81AAE"/>
    <w:lvl w:ilvl="0" w:tplc="6C6CC5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32463E"/>
    <w:multiLevelType w:val="hybridMultilevel"/>
    <w:tmpl w:val="51A2055A"/>
    <w:lvl w:ilvl="0" w:tplc="CF34AB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F00532"/>
    <w:multiLevelType w:val="hybridMultilevel"/>
    <w:tmpl w:val="1FB26664"/>
    <w:lvl w:ilvl="0" w:tplc="53C4D5A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B1B9A"/>
    <w:multiLevelType w:val="hybridMultilevel"/>
    <w:tmpl w:val="1FB26664"/>
    <w:lvl w:ilvl="0" w:tplc="53C4D5A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DF3141"/>
    <w:multiLevelType w:val="hybridMultilevel"/>
    <w:tmpl w:val="8A60018E"/>
    <w:lvl w:ilvl="0" w:tplc="79042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291DE6"/>
    <w:multiLevelType w:val="hybridMultilevel"/>
    <w:tmpl w:val="F89E551A"/>
    <w:lvl w:ilvl="0" w:tplc="99BE7B56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8BF078D"/>
    <w:multiLevelType w:val="hybridMultilevel"/>
    <w:tmpl w:val="E5D6D864"/>
    <w:lvl w:ilvl="0" w:tplc="316A0F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A32286C"/>
    <w:multiLevelType w:val="hybridMultilevel"/>
    <w:tmpl w:val="B0E24F6E"/>
    <w:lvl w:ilvl="0" w:tplc="0FF22D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34701B6"/>
    <w:multiLevelType w:val="hybridMultilevel"/>
    <w:tmpl w:val="3A58ADB8"/>
    <w:lvl w:ilvl="0" w:tplc="AA0AB4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3BD32D4"/>
    <w:multiLevelType w:val="hybridMultilevel"/>
    <w:tmpl w:val="E3F82F74"/>
    <w:lvl w:ilvl="0" w:tplc="963E47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14C5D16"/>
    <w:multiLevelType w:val="hybridMultilevel"/>
    <w:tmpl w:val="39D28B7A"/>
    <w:lvl w:ilvl="0" w:tplc="4E9071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5F52CE"/>
    <w:multiLevelType w:val="hybridMultilevel"/>
    <w:tmpl w:val="E03CF998"/>
    <w:lvl w:ilvl="0" w:tplc="ADCE5F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C590B"/>
    <w:multiLevelType w:val="hybridMultilevel"/>
    <w:tmpl w:val="2C169D94"/>
    <w:lvl w:ilvl="0" w:tplc="574431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357233C"/>
    <w:multiLevelType w:val="hybridMultilevel"/>
    <w:tmpl w:val="A978CC98"/>
    <w:lvl w:ilvl="0" w:tplc="F48E77C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7FB3EB0"/>
    <w:multiLevelType w:val="hybridMultilevel"/>
    <w:tmpl w:val="4D1E0620"/>
    <w:lvl w:ilvl="0" w:tplc="C37A95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0489F"/>
    <w:multiLevelType w:val="hybridMultilevel"/>
    <w:tmpl w:val="E3F82F74"/>
    <w:lvl w:ilvl="0" w:tplc="963E47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3786457"/>
    <w:multiLevelType w:val="hybridMultilevel"/>
    <w:tmpl w:val="CC14A768"/>
    <w:lvl w:ilvl="0" w:tplc="6CB25C34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5BBA3ACA"/>
    <w:multiLevelType w:val="hybridMultilevel"/>
    <w:tmpl w:val="E2B6EB18"/>
    <w:lvl w:ilvl="0" w:tplc="79042F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06D70FC"/>
    <w:multiLevelType w:val="hybridMultilevel"/>
    <w:tmpl w:val="236EBEB8"/>
    <w:lvl w:ilvl="0" w:tplc="05CA83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078342A"/>
    <w:multiLevelType w:val="hybridMultilevel"/>
    <w:tmpl w:val="F99A47F4"/>
    <w:lvl w:ilvl="0" w:tplc="DBCCBB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>
    <w:nsid w:val="61676B38"/>
    <w:multiLevelType w:val="hybridMultilevel"/>
    <w:tmpl w:val="728A758E"/>
    <w:lvl w:ilvl="0" w:tplc="6D968CA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21">
    <w:nsid w:val="66755B00"/>
    <w:multiLevelType w:val="hybridMultilevel"/>
    <w:tmpl w:val="059EBD28"/>
    <w:lvl w:ilvl="0" w:tplc="79042F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ED93902"/>
    <w:multiLevelType w:val="hybridMultilevel"/>
    <w:tmpl w:val="6FDCA6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70257B4"/>
    <w:multiLevelType w:val="hybridMultilevel"/>
    <w:tmpl w:val="6E8080BE"/>
    <w:lvl w:ilvl="0" w:tplc="5AF86D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640"/>
        </w:tabs>
        <w:ind w:left="26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20"/>
  </w:num>
  <w:num w:numId="13">
    <w:abstractNumId w:val="18"/>
  </w:num>
  <w:num w:numId="14">
    <w:abstractNumId w:val="5"/>
  </w:num>
  <w:num w:numId="15">
    <w:abstractNumId w:val="21"/>
  </w:num>
  <w:num w:numId="16">
    <w:abstractNumId w:val="13"/>
  </w:num>
  <w:num w:numId="17">
    <w:abstractNumId w:val="23"/>
  </w:num>
  <w:num w:numId="18">
    <w:abstractNumId w:val="15"/>
  </w:num>
  <w:num w:numId="19">
    <w:abstractNumId w:val="10"/>
  </w:num>
  <w:num w:numId="20">
    <w:abstractNumId w:val="1"/>
  </w:num>
  <w:num w:numId="21">
    <w:abstractNumId w:val="14"/>
  </w:num>
  <w:num w:numId="22">
    <w:abstractNumId w:val="2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4A"/>
    <w:rsid w:val="000003B9"/>
    <w:rsid w:val="000062E7"/>
    <w:rsid w:val="00007F55"/>
    <w:rsid w:val="00010A48"/>
    <w:rsid w:val="00011F67"/>
    <w:rsid w:val="00017BE5"/>
    <w:rsid w:val="00025AF4"/>
    <w:rsid w:val="00031434"/>
    <w:rsid w:val="000420EC"/>
    <w:rsid w:val="00050067"/>
    <w:rsid w:val="000576E9"/>
    <w:rsid w:val="00075144"/>
    <w:rsid w:val="00075C4C"/>
    <w:rsid w:val="00085E79"/>
    <w:rsid w:val="000968DD"/>
    <w:rsid w:val="00097785"/>
    <w:rsid w:val="00097998"/>
    <w:rsid w:val="000A1B80"/>
    <w:rsid w:val="000A38B8"/>
    <w:rsid w:val="000C1AE6"/>
    <w:rsid w:val="000C78B4"/>
    <w:rsid w:val="000D48DD"/>
    <w:rsid w:val="000F3E4D"/>
    <w:rsid w:val="00112BEE"/>
    <w:rsid w:val="001261AB"/>
    <w:rsid w:val="00147C88"/>
    <w:rsid w:val="00153F47"/>
    <w:rsid w:val="00154116"/>
    <w:rsid w:val="001619B8"/>
    <w:rsid w:val="001701A5"/>
    <w:rsid w:val="00174A72"/>
    <w:rsid w:val="00195BEE"/>
    <w:rsid w:val="001965A2"/>
    <w:rsid w:val="0019708D"/>
    <w:rsid w:val="001B79E1"/>
    <w:rsid w:val="001D035D"/>
    <w:rsid w:val="001D7A46"/>
    <w:rsid w:val="001D7DC9"/>
    <w:rsid w:val="00207A1D"/>
    <w:rsid w:val="00233370"/>
    <w:rsid w:val="002443F1"/>
    <w:rsid w:val="00260904"/>
    <w:rsid w:val="00274FE3"/>
    <w:rsid w:val="00284626"/>
    <w:rsid w:val="002A62A3"/>
    <w:rsid w:val="002D4117"/>
    <w:rsid w:val="002D6060"/>
    <w:rsid w:val="002E21F0"/>
    <w:rsid w:val="002E7A6F"/>
    <w:rsid w:val="002F6588"/>
    <w:rsid w:val="003040AE"/>
    <w:rsid w:val="003301F5"/>
    <w:rsid w:val="00334814"/>
    <w:rsid w:val="00334D2E"/>
    <w:rsid w:val="00342B66"/>
    <w:rsid w:val="00351F6E"/>
    <w:rsid w:val="00355718"/>
    <w:rsid w:val="00356871"/>
    <w:rsid w:val="00381D3D"/>
    <w:rsid w:val="0038270C"/>
    <w:rsid w:val="0038361F"/>
    <w:rsid w:val="0038564D"/>
    <w:rsid w:val="00394CDE"/>
    <w:rsid w:val="003A4A3A"/>
    <w:rsid w:val="003C10B5"/>
    <w:rsid w:val="003C5CE4"/>
    <w:rsid w:val="003D015E"/>
    <w:rsid w:val="003D0CFF"/>
    <w:rsid w:val="003D46FA"/>
    <w:rsid w:val="003E087F"/>
    <w:rsid w:val="003E7392"/>
    <w:rsid w:val="003F1B24"/>
    <w:rsid w:val="00411536"/>
    <w:rsid w:val="00426B41"/>
    <w:rsid w:val="00430A58"/>
    <w:rsid w:val="00432981"/>
    <w:rsid w:val="00433C20"/>
    <w:rsid w:val="0044264A"/>
    <w:rsid w:val="004527CF"/>
    <w:rsid w:val="00452EDC"/>
    <w:rsid w:val="004650D6"/>
    <w:rsid w:val="00480439"/>
    <w:rsid w:val="00480AAA"/>
    <w:rsid w:val="004849E9"/>
    <w:rsid w:val="00492948"/>
    <w:rsid w:val="004A5621"/>
    <w:rsid w:val="004C5C56"/>
    <w:rsid w:val="004D5A5B"/>
    <w:rsid w:val="005370D1"/>
    <w:rsid w:val="00550022"/>
    <w:rsid w:val="0055512A"/>
    <w:rsid w:val="0058749B"/>
    <w:rsid w:val="005B1C69"/>
    <w:rsid w:val="005D0049"/>
    <w:rsid w:val="005D547D"/>
    <w:rsid w:val="005E36C7"/>
    <w:rsid w:val="005E4AF6"/>
    <w:rsid w:val="00610DFC"/>
    <w:rsid w:val="006240AD"/>
    <w:rsid w:val="00632D72"/>
    <w:rsid w:val="006343B0"/>
    <w:rsid w:val="00637F0E"/>
    <w:rsid w:val="006446D2"/>
    <w:rsid w:val="00646611"/>
    <w:rsid w:val="00664F3A"/>
    <w:rsid w:val="00674EDF"/>
    <w:rsid w:val="00693973"/>
    <w:rsid w:val="006B0963"/>
    <w:rsid w:val="006C3AEF"/>
    <w:rsid w:val="006C3EA0"/>
    <w:rsid w:val="006D0D60"/>
    <w:rsid w:val="006E0F46"/>
    <w:rsid w:val="006E0F90"/>
    <w:rsid w:val="006E61F2"/>
    <w:rsid w:val="006F3014"/>
    <w:rsid w:val="006F4BC7"/>
    <w:rsid w:val="006F57FC"/>
    <w:rsid w:val="006F601F"/>
    <w:rsid w:val="0070780C"/>
    <w:rsid w:val="00713A16"/>
    <w:rsid w:val="00716C46"/>
    <w:rsid w:val="00733126"/>
    <w:rsid w:val="007425C3"/>
    <w:rsid w:val="0074500D"/>
    <w:rsid w:val="007533F2"/>
    <w:rsid w:val="0076228D"/>
    <w:rsid w:val="00770615"/>
    <w:rsid w:val="00773673"/>
    <w:rsid w:val="0078688D"/>
    <w:rsid w:val="007918EF"/>
    <w:rsid w:val="0079221F"/>
    <w:rsid w:val="00792C08"/>
    <w:rsid w:val="007937D8"/>
    <w:rsid w:val="007A52B7"/>
    <w:rsid w:val="007C1D98"/>
    <w:rsid w:val="007D6E34"/>
    <w:rsid w:val="00802D4A"/>
    <w:rsid w:val="00811AF1"/>
    <w:rsid w:val="0081575D"/>
    <w:rsid w:val="00826B62"/>
    <w:rsid w:val="008342EC"/>
    <w:rsid w:val="008464CE"/>
    <w:rsid w:val="00855C36"/>
    <w:rsid w:val="00857A96"/>
    <w:rsid w:val="00857EC4"/>
    <w:rsid w:val="008646C8"/>
    <w:rsid w:val="00866260"/>
    <w:rsid w:val="00874E77"/>
    <w:rsid w:val="008808E2"/>
    <w:rsid w:val="00892858"/>
    <w:rsid w:val="008A019E"/>
    <w:rsid w:val="008A37AA"/>
    <w:rsid w:val="008A53FB"/>
    <w:rsid w:val="008B418D"/>
    <w:rsid w:val="008C2814"/>
    <w:rsid w:val="008D49C2"/>
    <w:rsid w:val="008E687F"/>
    <w:rsid w:val="008E7C3D"/>
    <w:rsid w:val="008F25A4"/>
    <w:rsid w:val="008F4E37"/>
    <w:rsid w:val="008F5E9B"/>
    <w:rsid w:val="00902318"/>
    <w:rsid w:val="00914985"/>
    <w:rsid w:val="00914FE6"/>
    <w:rsid w:val="00944C72"/>
    <w:rsid w:val="00962DFF"/>
    <w:rsid w:val="00964297"/>
    <w:rsid w:val="00987E59"/>
    <w:rsid w:val="00990ED2"/>
    <w:rsid w:val="00991186"/>
    <w:rsid w:val="00996EDD"/>
    <w:rsid w:val="009A5BB6"/>
    <w:rsid w:val="009D055C"/>
    <w:rsid w:val="009D23A6"/>
    <w:rsid w:val="009D2F1A"/>
    <w:rsid w:val="009D4F6D"/>
    <w:rsid w:val="009D5C76"/>
    <w:rsid w:val="009E7F02"/>
    <w:rsid w:val="00A0494F"/>
    <w:rsid w:val="00A10D43"/>
    <w:rsid w:val="00A134EF"/>
    <w:rsid w:val="00A478B5"/>
    <w:rsid w:val="00A529B2"/>
    <w:rsid w:val="00A57F8C"/>
    <w:rsid w:val="00A71B21"/>
    <w:rsid w:val="00A730FE"/>
    <w:rsid w:val="00A73BAD"/>
    <w:rsid w:val="00A76C54"/>
    <w:rsid w:val="00A83129"/>
    <w:rsid w:val="00A930BE"/>
    <w:rsid w:val="00AB07EC"/>
    <w:rsid w:val="00AC0D2E"/>
    <w:rsid w:val="00AC2611"/>
    <w:rsid w:val="00AC2EE4"/>
    <w:rsid w:val="00AE086E"/>
    <w:rsid w:val="00AE6662"/>
    <w:rsid w:val="00AF1776"/>
    <w:rsid w:val="00B12C6A"/>
    <w:rsid w:val="00B14D91"/>
    <w:rsid w:val="00B248DA"/>
    <w:rsid w:val="00B60A37"/>
    <w:rsid w:val="00B64E6B"/>
    <w:rsid w:val="00B658C9"/>
    <w:rsid w:val="00B75789"/>
    <w:rsid w:val="00B7745E"/>
    <w:rsid w:val="00B84092"/>
    <w:rsid w:val="00B94793"/>
    <w:rsid w:val="00BA6424"/>
    <w:rsid w:val="00BB4CFE"/>
    <w:rsid w:val="00BC4112"/>
    <w:rsid w:val="00BD6670"/>
    <w:rsid w:val="00BE7FDA"/>
    <w:rsid w:val="00C0463B"/>
    <w:rsid w:val="00C13C90"/>
    <w:rsid w:val="00C2076D"/>
    <w:rsid w:val="00C33755"/>
    <w:rsid w:val="00C37155"/>
    <w:rsid w:val="00C4473F"/>
    <w:rsid w:val="00C52349"/>
    <w:rsid w:val="00C74A4A"/>
    <w:rsid w:val="00C92414"/>
    <w:rsid w:val="00C97C84"/>
    <w:rsid w:val="00CA2930"/>
    <w:rsid w:val="00CB2A6C"/>
    <w:rsid w:val="00CB2D6A"/>
    <w:rsid w:val="00CB3719"/>
    <w:rsid w:val="00CC3E3A"/>
    <w:rsid w:val="00CE5CD7"/>
    <w:rsid w:val="00CF1867"/>
    <w:rsid w:val="00CF1FDC"/>
    <w:rsid w:val="00CF5A1B"/>
    <w:rsid w:val="00D03989"/>
    <w:rsid w:val="00D07205"/>
    <w:rsid w:val="00D118CC"/>
    <w:rsid w:val="00D22EDB"/>
    <w:rsid w:val="00D24478"/>
    <w:rsid w:val="00D25830"/>
    <w:rsid w:val="00D34F77"/>
    <w:rsid w:val="00D37F30"/>
    <w:rsid w:val="00D5064C"/>
    <w:rsid w:val="00D6202A"/>
    <w:rsid w:val="00D81B60"/>
    <w:rsid w:val="00DB3D1F"/>
    <w:rsid w:val="00DB49B6"/>
    <w:rsid w:val="00DC0829"/>
    <w:rsid w:val="00DC1321"/>
    <w:rsid w:val="00DD03F9"/>
    <w:rsid w:val="00DD3325"/>
    <w:rsid w:val="00DD48D3"/>
    <w:rsid w:val="00DD48F9"/>
    <w:rsid w:val="00DF4ADB"/>
    <w:rsid w:val="00DF77D0"/>
    <w:rsid w:val="00E0426F"/>
    <w:rsid w:val="00E0461A"/>
    <w:rsid w:val="00E07701"/>
    <w:rsid w:val="00E13954"/>
    <w:rsid w:val="00E206AF"/>
    <w:rsid w:val="00E43700"/>
    <w:rsid w:val="00E5056F"/>
    <w:rsid w:val="00E55348"/>
    <w:rsid w:val="00E553E4"/>
    <w:rsid w:val="00E575E0"/>
    <w:rsid w:val="00E60E11"/>
    <w:rsid w:val="00E7006F"/>
    <w:rsid w:val="00EA3F60"/>
    <w:rsid w:val="00EA7E1C"/>
    <w:rsid w:val="00EB3E15"/>
    <w:rsid w:val="00EB4203"/>
    <w:rsid w:val="00EC257C"/>
    <w:rsid w:val="00EC5606"/>
    <w:rsid w:val="00EF5844"/>
    <w:rsid w:val="00F10450"/>
    <w:rsid w:val="00F11E81"/>
    <w:rsid w:val="00F4205B"/>
    <w:rsid w:val="00F47204"/>
    <w:rsid w:val="00F507EA"/>
    <w:rsid w:val="00F53225"/>
    <w:rsid w:val="00F56A58"/>
    <w:rsid w:val="00F81E73"/>
    <w:rsid w:val="00F83DAB"/>
    <w:rsid w:val="00F846AF"/>
    <w:rsid w:val="00F85024"/>
    <w:rsid w:val="00F85D5F"/>
    <w:rsid w:val="00F92DA4"/>
    <w:rsid w:val="00FA103E"/>
    <w:rsid w:val="00FB6FA4"/>
    <w:rsid w:val="00FB7B2C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1F67"/>
    <w:pPr>
      <w:ind w:leftChars="200" w:left="480"/>
    </w:pPr>
  </w:style>
  <w:style w:type="paragraph" w:customStyle="1" w:styleId="1">
    <w:name w:val="1.標題文字"/>
    <w:basedOn w:val="a"/>
    <w:rsid w:val="00F85D5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6">
    <w:name w:val="Plain Text"/>
    <w:basedOn w:val="a"/>
    <w:link w:val="a7"/>
    <w:rsid w:val="00F85D5F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F85D5F"/>
    <w:rPr>
      <w:rFonts w:ascii="細明體" w:eastAsia="細明體" w:hAnsi="Courier New" w:cs="Courier New"/>
      <w:szCs w:val="24"/>
    </w:rPr>
  </w:style>
  <w:style w:type="paragraph" w:styleId="a8">
    <w:name w:val="footer"/>
    <w:basedOn w:val="a"/>
    <w:link w:val="a9"/>
    <w:uiPriority w:val="99"/>
    <w:rsid w:val="00F85D5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5D5F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73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73B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1F67"/>
    <w:pPr>
      <w:ind w:leftChars="200" w:left="480"/>
    </w:pPr>
  </w:style>
  <w:style w:type="paragraph" w:customStyle="1" w:styleId="1">
    <w:name w:val="1.標題文字"/>
    <w:basedOn w:val="a"/>
    <w:rsid w:val="00F85D5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6">
    <w:name w:val="Plain Text"/>
    <w:basedOn w:val="a"/>
    <w:link w:val="a7"/>
    <w:rsid w:val="00F85D5F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F85D5F"/>
    <w:rPr>
      <w:rFonts w:ascii="細明體" w:eastAsia="細明體" w:hAnsi="Courier New" w:cs="Courier New"/>
      <w:szCs w:val="24"/>
    </w:rPr>
  </w:style>
  <w:style w:type="paragraph" w:styleId="a8">
    <w:name w:val="footer"/>
    <w:basedOn w:val="a"/>
    <w:link w:val="a9"/>
    <w:uiPriority w:val="99"/>
    <w:rsid w:val="00F85D5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5D5F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73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73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3</cp:revision>
  <dcterms:created xsi:type="dcterms:W3CDTF">2018-09-07T09:54:00Z</dcterms:created>
  <dcterms:modified xsi:type="dcterms:W3CDTF">2018-09-07T16:04:00Z</dcterms:modified>
</cp:coreProperties>
</file>